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1" w:rsidRDefault="00920A81"/>
    <w:tbl>
      <w:tblPr>
        <w:tblpPr w:leftFromText="180" w:rightFromText="180" w:vertAnchor="text" w:horzAnchor="margin" w:tblpY="-1370"/>
        <w:tblW w:w="12474" w:type="dxa"/>
        <w:tblLook w:val="01E0"/>
      </w:tblPr>
      <w:tblGrid>
        <w:gridCol w:w="4395"/>
        <w:gridCol w:w="1559"/>
        <w:gridCol w:w="6520"/>
      </w:tblGrid>
      <w:tr w:rsidR="00A54CA4" w:rsidRPr="00E4527E" w:rsidTr="00920A81">
        <w:trPr>
          <w:trHeight w:val="5670"/>
        </w:trPr>
        <w:tc>
          <w:tcPr>
            <w:tcW w:w="4395" w:type="dxa"/>
          </w:tcPr>
          <w:p w:rsidR="00920A81" w:rsidRDefault="00920A81" w:rsidP="00920A81"/>
          <w:p w:rsidR="00920A81" w:rsidRDefault="00920A81" w:rsidP="00920A81"/>
          <w:p w:rsidR="00920A81" w:rsidRPr="00920A81" w:rsidRDefault="00920A81" w:rsidP="00920A81"/>
          <w:p w:rsidR="00A54CA4" w:rsidRDefault="00A54CA4" w:rsidP="00A54CA4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42900" cy="52387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CA4" w:rsidRDefault="00A54CA4" w:rsidP="00A54CA4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высшего профессионального образования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«Волгоградский</w:t>
            </w:r>
          </w:p>
          <w:p w:rsidR="00A54CA4" w:rsidRDefault="00A54CA4" w:rsidP="00A54CA4">
            <w:pPr>
              <w:ind w:left="720" w:hanging="720"/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A54CA4" w:rsidRPr="001B293C" w:rsidRDefault="00A54CA4" w:rsidP="00A54CA4">
            <w:pPr>
              <w:ind w:left="720" w:hanging="720"/>
              <w:contextualSpacing/>
              <w:jc w:val="center"/>
              <w:rPr>
                <w:b/>
              </w:rPr>
            </w:pP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Институт математики</w:t>
            </w: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 информационных технологий</w:t>
            </w:r>
          </w:p>
          <w:p w:rsidR="00A54CA4" w:rsidRDefault="00A54CA4" w:rsidP="00A54CA4">
            <w:pPr>
              <w:contextualSpacing/>
              <w:jc w:val="center"/>
              <w:rPr>
                <w:bCs/>
                <w:i/>
                <w:sz w:val="28"/>
                <w:szCs w:val="28"/>
              </w:rPr>
            </w:pPr>
          </w:p>
          <w:p w:rsidR="00A54CA4" w:rsidRDefault="00243940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с</w:t>
            </w:r>
            <w:r w:rsidR="00E4661F">
              <w:rPr>
                <w:b/>
                <w:sz w:val="28"/>
                <w:szCs w:val="28"/>
              </w:rPr>
              <w:t xml:space="preserve">писок </w:t>
            </w:r>
            <w:r w:rsidR="006C1673">
              <w:rPr>
                <w:b/>
                <w:sz w:val="28"/>
                <w:szCs w:val="28"/>
              </w:rPr>
              <w:t xml:space="preserve">студентов </w:t>
            </w:r>
            <w:r w:rsidR="00E4661F">
              <w:rPr>
                <w:b/>
                <w:sz w:val="28"/>
                <w:szCs w:val="28"/>
              </w:rPr>
              <w:t>очной формы обучения</w:t>
            </w:r>
            <w:r w:rsidR="006C167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которым </w:t>
            </w:r>
            <w:proofErr w:type="spellStart"/>
            <w:r>
              <w:rPr>
                <w:b/>
                <w:sz w:val="28"/>
                <w:szCs w:val="28"/>
              </w:rPr>
              <w:t>пердоставлено</w:t>
            </w:r>
            <w:proofErr w:type="spellEnd"/>
            <w:r w:rsidR="006C1673">
              <w:rPr>
                <w:b/>
                <w:sz w:val="28"/>
                <w:szCs w:val="28"/>
              </w:rPr>
              <w:t xml:space="preserve"> общежитие</w:t>
            </w:r>
            <w:r w:rsidR="00E4661F">
              <w:rPr>
                <w:b/>
                <w:sz w:val="28"/>
                <w:szCs w:val="28"/>
              </w:rPr>
              <w:t xml:space="preserve"> на 2014-2015 учебный год</w:t>
            </w:r>
          </w:p>
          <w:p w:rsidR="00A54CA4" w:rsidRPr="00BF5C6E" w:rsidRDefault="00A54CA4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54CA4" w:rsidRDefault="00A54CA4" w:rsidP="00A54CA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__________2014  г. № _______________</w:t>
            </w:r>
          </w:p>
          <w:p w:rsidR="00A54CA4" w:rsidRDefault="00A54CA4" w:rsidP="00920A81">
            <w:pPr>
              <w:contextualSpacing/>
              <w:rPr>
                <w:sz w:val="22"/>
              </w:rPr>
            </w:pPr>
          </w:p>
        </w:tc>
        <w:tc>
          <w:tcPr>
            <w:tcW w:w="1559" w:type="dxa"/>
          </w:tcPr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</w:tc>
        <w:tc>
          <w:tcPr>
            <w:tcW w:w="6520" w:type="dxa"/>
          </w:tcPr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Default="00A54CA4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920A81" w:rsidRDefault="00920A81" w:rsidP="00D933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ourier New"/>
                <w:b/>
                <w:bCs/>
              </w:rPr>
            </w:pPr>
          </w:p>
          <w:p w:rsidR="00A54CA4" w:rsidRPr="00314BB6" w:rsidRDefault="00A54CA4" w:rsidP="00477B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ourier New"/>
              </w:rPr>
            </w:pPr>
          </w:p>
        </w:tc>
      </w:tr>
    </w:tbl>
    <w:p w:rsidR="00D64906" w:rsidRDefault="00D64906" w:rsidP="00A54CA4">
      <w:pPr>
        <w:tabs>
          <w:tab w:val="left" w:pos="709"/>
        </w:tabs>
        <w:contextualSpacing/>
      </w:pPr>
    </w:p>
    <w:p w:rsidR="00477BC8" w:rsidRDefault="00477BC8" w:rsidP="00A54CA4">
      <w:pPr>
        <w:tabs>
          <w:tab w:val="left" w:pos="709"/>
        </w:tabs>
        <w:contextualSpacing/>
      </w:pPr>
    </w:p>
    <w:tbl>
      <w:tblPr>
        <w:tblW w:w="99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6412"/>
        <w:gridCol w:w="567"/>
        <w:gridCol w:w="1275"/>
        <w:gridCol w:w="1275"/>
      </w:tblGrid>
      <w:tr w:rsidR="00243940" w:rsidTr="00C463D4">
        <w:trPr>
          <w:trHeight w:val="1649"/>
        </w:trPr>
        <w:tc>
          <w:tcPr>
            <w:tcW w:w="426" w:type="dxa"/>
          </w:tcPr>
          <w:p w:rsidR="00243940" w:rsidRDefault="00243940" w:rsidP="00A175C3">
            <w:pPr>
              <w:jc w:val="center"/>
            </w:pPr>
            <w:r>
              <w:t>№</w:t>
            </w:r>
          </w:p>
          <w:p w:rsidR="00243940" w:rsidRPr="00A54CA4" w:rsidRDefault="00243940" w:rsidP="00A175C3">
            <w:pPr>
              <w:jc w:val="center"/>
            </w:pPr>
            <w:r>
              <w:t>п/п</w:t>
            </w:r>
          </w:p>
        </w:tc>
        <w:tc>
          <w:tcPr>
            <w:tcW w:w="6412" w:type="dxa"/>
            <w:vAlign w:val="center"/>
          </w:tcPr>
          <w:p w:rsidR="00243940" w:rsidRPr="00A54CA4" w:rsidRDefault="00243940" w:rsidP="00A175C3">
            <w:pPr>
              <w:jc w:val="center"/>
            </w:pPr>
            <w:r w:rsidRPr="00A54CA4">
              <w:t>ФИО</w:t>
            </w:r>
          </w:p>
        </w:tc>
        <w:tc>
          <w:tcPr>
            <w:tcW w:w="567" w:type="dxa"/>
            <w:vAlign w:val="center"/>
          </w:tcPr>
          <w:p w:rsidR="00243940" w:rsidRPr="00A54CA4" w:rsidRDefault="00243940" w:rsidP="00A175C3">
            <w:pPr>
              <w:jc w:val="center"/>
            </w:pPr>
            <w:r w:rsidRPr="00A54CA4">
              <w:t>курс</w:t>
            </w:r>
          </w:p>
        </w:tc>
        <w:tc>
          <w:tcPr>
            <w:tcW w:w="1275" w:type="dxa"/>
            <w:vAlign w:val="center"/>
          </w:tcPr>
          <w:p w:rsidR="00243940" w:rsidRPr="00A54CA4" w:rsidRDefault="00243940" w:rsidP="00A175C3">
            <w:pPr>
              <w:jc w:val="center"/>
            </w:pPr>
            <w:r w:rsidRPr="00A54CA4">
              <w:t>группа</w:t>
            </w:r>
          </w:p>
        </w:tc>
        <w:tc>
          <w:tcPr>
            <w:tcW w:w="1275" w:type="dxa"/>
          </w:tcPr>
          <w:p w:rsidR="00243940" w:rsidRDefault="00243940" w:rsidP="00A175C3">
            <w:pPr>
              <w:jc w:val="center"/>
            </w:pPr>
          </w:p>
          <w:p w:rsidR="00243940" w:rsidRDefault="00243940" w:rsidP="00A175C3">
            <w:pPr>
              <w:jc w:val="center"/>
            </w:pPr>
          </w:p>
          <w:p w:rsidR="00243940" w:rsidRDefault="00243940" w:rsidP="00A175C3">
            <w:pPr>
              <w:jc w:val="center"/>
            </w:pPr>
          </w:p>
          <w:p w:rsidR="00243940" w:rsidRPr="00A54CA4" w:rsidRDefault="00243940" w:rsidP="00A175C3">
            <w:pPr>
              <w:jc w:val="center"/>
            </w:pPr>
            <w:r>
              <w:t>Комната</w:t>
            </w:r>
          </w:p>
        </w:tc>
      </w:tr>
      <w:tr w:rsidR="00243940" w:rsidTr="00243940">
        <w:tc>
          <w:tcPr>
            <w:tcW w:w="426" w:type="dxa"/>
            <w:vAlign w:val="center"/>
          </w:tcPr>
          <w:p w:rsidR="00243940" w:rsidRPr="004E562C" w:rsidRDefault="00243940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1</w:t>
            </w:r>
          </w:p>
        </w:tc>
        <w:tc>
          <w:tcPr>
            <w:tcW w:w="6412" w:type="dxa"/>
          </w:tcPr>
          <w:p w:rsidR="00243940" w:rsidRPr="00E2110F" w:rsidRDefault="00243940" w:rsidP="00777B24">
            <w:r>
              <w:rPr>
                <w:sz w:val="22"/>
                <w:szCs w:val="22"/>
              </w:rPr>
              <w:t>Николаева Дарья Александровна</w:t>
            </w:r>
          </w:p>
        </w:tc>
        <w:tc>
          <w:tcPr>
            <w:tcW w:w="567" w:type="dxa"/>
          </w:tcPr>
          <w:p w:rsidR="00243940" w:rsidRPr="00E2110F" w:rsidRDefault="00243940" w:rsidP="00777B24">
            <w:r>
              <w:t>4</w:t>
            </w:r>
          </w:p>
        </w:tc>
        <w:tc>
          <w:tcPr>
            <w:tcW w:w="1275" w:type="dxa"/>
          </w:tcPr>
          <w:p w:rsidR="00243940" w:rsidRPr="00E2110F" w:rsidRDefault="00243940" w:rsidP="00777B24">
            <w:r>
              <w:t>ИСТ-111</w:t>
            </w:r>
          </w:p>
        </w:tc>
        <w:tc>
          <w:tcPr>
            <w:tcW w:w="1275" w:type="dxa"/>
          </w:tcPr>
          <w:p w:rsidR="00243940" w:rsidRDefault="00243940" w:rsidP="00777B24">
            <w:r>
              <w:t>9-01(2)</w:t>
            </w:r>
          </w:p>
        </w:tc>
      </w:tr>
      <w:tr w:rsidR="00243940" w:rsidTr="00243940">
        <w:tc>
          <w:tcPr>
            <w:tcW w:w="426" w:type="dxa"/>
            <w:vAlign w:val="center"/>
          </w:tcPr>
          <w:p w:rsidR="00243940" w:rsidRPr="004E562C" w:rsidRDefault="00243940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2</w:t>
            </w:r>
          </w:p>
        </w:tc>
        <w:tc>
          <w:tcPr>
            <w:tcW w:w="6412" w:type="dxa"/>
            <w:vAlign w:val="center"/>
          </w:tcPr>
          <w:p w:rsidR="00243940" w:rsidRPr="00D90EB0" w:rsidRDefault="00243940" w:rsidP="00576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Чанчинков</w:t>
            </w:r>
            <w:proofErr w:type="spellEnd"/>
            <w:r>
              <w:rPr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sz w:val="22"/>
                <w:szCs w:val="22"/>
              </w:rPr>
              <w:t>Тамерланович</w:t>
            </w:r>
            <w:proofErr w:type="spellEnd"/>
          </w:p>
        </w:tc>
        <w:tc>
          <w:tcPr>
            <w:tcW w:w="567" w:type="dxa"/>
          </w:tcPr>
          <w:p w:rsidR="00243940" w:rsidRPr="00E2110F" w:rsidRDefault="00243940" w:rsidP="00777B24">
            <w:r>
              <w:t>1</w:t>
            </w:r>
          </w:p>
        </w:tc>
        <w:tc>
          <w:tcPr>
            <w:tcW w:w="1275" w:type="dxa"/>
            <w:vAlign w:val="center"/>
          </w:tcPr>
          <w:p w:rsidR="00243940" w:rsidRPr="00CC3E83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ИСТ-141</w:t>
            </w:r>
          </w:p>
        </w:tc>
        <w:tc>
          <w:tcPr>
            <w:tcW w:w="1275" w:type="dxa"/>
          </w:tcPr>
          <w:p w:rsidR="00243940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9-04(3)</w:t>
            </w:r>
          </w:p>
        </w:tc>
      </w:tr>
      <w:tr w:rsidR="00243940" w:rsidTr="00243940">
        <w:tc>
          <w:tcPr>
            <w:tcW w:w="426" w:type="dxa"/>
            <w:vAlign w:val="center"/>
          </w:tcPr>
          <w:p w:rsidR="00243940" w:rsidRPr="004E562C" w:rsidRDefault="00243940" w:rsidP="00777B24">
            <w:pPr>
              <w:pStyle w:val="a9"/>
              <w:numPr>
                <w:ilvl w:val="0"/>
                <w:numId w:val="2"/>
              </w:numPr>
              <w:jc w:val="center"/>
            </w:pPr>
            <w:r w:rsidRPr="004E562C">
              <w:t>3</w:t>
            </w:r>
          </w:p>
        </w:tc>
        <w:tc>
          <w:tcPr>
            <w:tcW w:w="6412" w:type="dxa"/>
            <w:vAlign w:val="center"/>
          </w:tcPr>
          <w:p w:rsidR="00243940" w:rsidRPr="00D90EB0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 Николай Александрович</w:t>
            </w:r>
          </w:p>
        </w:tc>
        <w:tc>
          <w:tcPr>
            <w:tcW w:w="567" w:type="dxa"/>
          </w:tcPr>
          <w:p w:rsidR="00243940" w:rsidRPr="00E2110F" w:rsidRDefault="00243940" w:rsidP="00777B24">
            <w:r>
              <w:t>1</w:t>
            </w:r>
          </w:p>
        </w:tc>
        <w:tc>
          <w:tcPr>
            <w:tcW w:w="1275" w:type="dxa"/>
            <w:vAlign w:val="center"/>
          </w:tcPr>
          <w:p w:rsidR="00243940" w:rsidRPr="00CC3E83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МКН-141</w:t>
            </w:r>
          </w:p>
        </w:tc>
        <w:tc>
          <w:tcPr>
            <w:tcW w:w="1275" w:type="dxa"/>
          </w:tcPr>
          <w:p w:rsidR="00243940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9-04(3)</w:t>
            </w:r>
          </w:p>
        </w:tc>
      </w:tr>
      <w:tr w:rsidR="00243940" w:rsidTr="00243940">
        <w:tc>
          <w:tcPr>
            <w:tcW w:w="426" w:type="dxa"/>
            <w:vAlign w:val="center"/>
          </w:tcPr>
          <w:p w:rsidR="00243940" w:rsidRPr="004E562C" w:rsidRDefault="00243940" w:rsidP="00777B24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6412" w:type="dxa"/>
            <w:vAlign w:val="center"/>
          </w:tcPr>
          <w:p w:rsidR="00243940" w:rsidRDefault="00243940" w:rsidP="00576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Карагодин</w:t>
            </w:r>
            <w:proofErr w:type="spellEnd"/>
            <w:r>
              <w:rPr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567" w:type="dxa"/>
          </w:tcPr>
          <w:p w:rsidR="00243940" w:rsidRPr="00E2110F" w:rsidRDefault="00243940" w:rsidP="00777B24">
            <w:r>
              <w:t>1</w:t>
            </w:r>
          </w:p>
        </w:tc>
        <w:tc>
          <w:tcPr>
            <w:tcW w:w="1275" w:type="dxa"/>
            <w:vAlign w:val="center"/>
          </w:tcPr>
          <w:p w:rsidR="00243940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МОС-141</w:t>
            </w:r>
          </w:p>
        </w:tc>
        <w:tc>
          <w:tcPr>
            <w:tcW w:w="1275" w:type="dxa"/>
          </w:tcPr>
          <w:p w:rsidR="00243940" w:rsidRDefault="00243940" w:rsidP="00576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9-15(2)</w:t>
            </w:r>
          </w:p>
        </w:tc>
      </w:tr>
    </w:tbl>
    <w:p w:rsidR="00777B24" w:rsidRDefault="00777B24" w:rsidP="00777B24">
      <w:pPr>
        <w:ind w:left="142"/>
        <w:jc w:val="center"/>
      </w:pP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 xml:space="preserve">Директор института математики и </w:t>
      </w: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>информационных технологий</w:t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</w:r>
      <w:r w:rsidRPr="00FC4FE0">
        <w:rPr>
          <w:b/>
        </w:rPr>
        <w:tab/>
        <w:t xml:space="preserve">          </w:t>
      </w:r>
      <w:r>
        <w:rPr>
          <w:b/>
        </w:rPr>
        <w:t xml:space="preserve"> </w:t>
      </w:r>
      <w:r w:rsidRPr="00FC4FE0">
        <w:rPr>
          <w:b/>
        </w:rPr>
        <w:t xml:space="preserve">  А.Г. Лосев</w:t>
      </w:r>
    </w:p>
    <w:p w:rsidR="00777B24" w:rsidRPr="00FC4FE0" w:rsidRDefault="00777B24" w:rsidP="00777B24">
      <w:pPr>
        <w:rPr>
          <w:b/>
        </w:rPr>
      </w:pPr>
      <w:r w:rsidRPr="00FC4FE0">
        <w:rPr>
          <w:b/>
        </w:rPr>
        <w:t>«___»_____________ 2014г.</w:t>
      </w:r>
    </w:p>
    <w:p w:rsidR="00777B24" w:rsidRDefault="00777B24" w:rsidP="00777B24">
      <w:pPr>
        <w:ind w:left="-709" w:firstLine="2268"/>
      </w:pPr>
    </w:p>
    <w:p w:rsidR="00777B24" w:rsidRPr="00385124" w:rsidRDefault="00777B24" w:rsidP="00777B24">
      <w:pPr>
        <w:ind w:left="-709" w:firstLine="2268"/>
      </w:pPr>
    </w:p>
    <w:p w:rsidR="00777B24" w:rsidRDefault="00777B24" w:rsidP="00777B24">
      <w:pPr>
        <w:ind w:left="-709" w:firstLine="2268"/>
      </w:pPr>
    </w:p>
    <w:p w:rsidR="00777B24" w:rsidRDefault="00777B24" w:rsidP="00777B24">
      <w:pPr>
        <w:ind w:left="-709" w:firstLine="2268"/>
      </w:pPr>
    </w:p>
    <w:sectPr w:rsidR="00777B24" w:rsidSect="00251C58">
      <w:pgSz w:w="11906" w:h="16838" w:code="9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A32"/>
    <w:multiLevelType w:val="hybridMultilevel"/>
    <w:tmpl w:val="048020D6"/>
    <w:lvl w:ilvl="0" w:tplc="1E58553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1E3616"/>
    <w:multiLevelType w:val="hybridMultilevel"/>
    <w:tmpl w:val="6156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D0745"/>
    <w:rsid w:val="00042A32"/>
    <w:rsid w:val="00052692"/>
    <w:rsid w:val="000918E0"/>
    <w:rsid w:val="00096417"/>
    <w:rsid w:val="000E3F09"/>
    <w:rsid w:val="000F385B"/>
    <w:rsid w:val="00102F0E"/>
    <w:rsid w:val="00123E6D"/>
    <w:rsid w:val="00142E52"/>
    <w:rsid w:val="00176DC8"/>
    <w:rsid w:val="00186A05"/>
    <w:rsid w:val="00194D11"/>
    <w:rsid w:val="001950EC"/>
    <w:rsid w:val="00211FFC"/>
    <w:rsid w:val="002151F5"/>
    <w:rsid w:val="0023777F"/>
    <w:rsid w:val="00243940"/>
    <w:rsid w:val="00251B68"/>
    <w:rsid w:val="00251C58"/>
    <w:rsid w:val="002637C7"/>
    <w:rsid w:val="002656FD"/>
    <w:rsid w:val="002C492C"/>
    <w:rsid w:val="002D1EF1"/>
    <w:rsid w:val="00374E29"/>
    <w:rsid w:val="00385124"/>
    <w:rsid w:val="0038655D"/>
    <w:rsid w:val="003900BD"/>
    <w:rsid w:val="004022AE"/>
    <w:rsid w:val="00466C16"/>
    <w:rsid w:val="00477BC8"/>
    <w:rsid w:val="004942FF"/>
    <w:rsid w:val="004C0C07"/>
    <w:rsid w:val="004E562C"/>
    <w:rsid w:val="0053523D"/>
    <w:rsid w:val="00575F89"/>
    <w:rsid w:val="005C0E52"/>
    <w:rsid w:val="006133D7"/>
    <w:rsid w:val="00615385"/>
    <w:rsid w:val="006B37C2"/>
    <w:rsid w:val="006B51B7"/>
    <w:rsid w:val="006C1673"/>
    <w:rsid w:val="006C4D46"/>
    <w:rsid w:val="00702758"/>
    <w:rsid w:val="00702ED6"/>
    <w:rsid w:val="00752DCD"/>
    <w:rsid w:val="007566D9"/>
    <w:rsid w:val="00777B24"/>
    <w:rsid w:val="00781C35"/>
    <w:rsid w:val="007D0745"/>
    <w:rsid w:val="007D4CDE"/>
    <w:rsid w:val="00802680"/>
    <w:rsid w:val="008374BC"/>
    <w:rsid w:val="008539C9"/>
    <w:rsid w:val="0088771F"/>
    <w:rsid w:val="008B1C2A"/>
    <w:rsid w:val="008C00F2"/>
    <w:rsid w:val="008D1336"/>
    <w:rsid w:val="008D3BFB"/>
    <w:rsid w:val="008D440D"/>
    <w:rsid w:val="008D7B55"/>
    <w:rsid w:val="008F0003"/>
    <w:rsid w:val="009138AE"/>
    <w:rsid w:val="00920A81"/>
    <w:rsid w:val="00932495"/>
    <w:rsid w:val="00947F97"/>
    <w:rsid w:val="00963121"/>
    <w:rsid w:val="00A175C3"/>
    <w:rsid w:val="00A226E7"/>
    <w:rsid w:val="00A47F14"/>
    <w:rsid w:val="00A54CA4"/>
    <w:rsid w:val="00A91486"/>
    <w:rsid w:val="00A94165"/>
    <w:rsid w:val="00AB1F9A"/>
    <w:rsid w:val="00AB7A2B"/>
    <w:rsid w:val="00AD2D51"/>
    <w:rsid w:val="00B5728F"/>
    <w:rsid w:val="00B73DFB"/>
    <w:rsid w:val="00B8187C"/>
    <w:rsid w:val="00B9685B"/>
    <w:rsid w:val="00BD2F36"/>
    <w:rsid w:val="00BE35CA"/>
    <w:rsid w:val="00BE4494"/>
    <w:rsid w:val="00C03FB7"/>
    <w:rsid w:val="00C15CD9"/>
    <w:rsid w:val="00C46194"/>
    <w:rsid w:val="00CB0BFF"/>
    <w:rsid w:val="00CB6774"/>
    <w:rsid w:val="00CE1434"/>
    <w:rsid w:val="00CF2813"/>
    <w:rsid w:val="00D01614"/>
    <w:rsid w:val="00D60735"/>
    <w:rsid w:val="00D64906"/>
    <w:rsid w:val="00D741F1"/>
    <w:rsid w:val="00D92D45"/>
    <w:rsid w:val="00D933F5"/>
    <w:rsid w:val="00DB5A00"/>
    <w:rsid w:val="00E45A16"/>
    <w:rsid w:val="00E4661F"/>
    <w:rsid w:val="00EC2A4B"/>
    <w:rsid w:val="00EC368D"/>
    <w:rsid w:val="00EF0B6B"/>
    <w:rsid w:val="00F14E74"/>
    <w:rsid w:val="00F22C3C"/>
    <w:rsid w:val="00F26C95"/>
    <w:rsid w:val="00F44B18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C00F2"/>
    <w:pPr>
      <w:jc w:val="center"/>
    </w:pPr>
    <w:rPr>
      <w:b/>
      <w:szCs w:val="20"/>
    </w:rPr>
  </w:style>
  <w:style w:type="paragraph" w:customStyle="1" w:styleId="1">
    <w:name w:val="Текст1"/>
    <w:basedOn w:val="a"/>
    <w:rsid w:val="00052692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HTML">
    <w:name w:val="HTML Preformatted"/>
    <w:basedOn w:val="a"/>
    <w:link w:val="HTML0"/>
    <w:rsid w:val="00C1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CD9"/>
    <w:rPr>
      <w:rFonts w:ascii="Courier New" w:eastAsia="Courier New" w:hAnsi="Courier New" w:cs="Courier New"/>
      <w:color w:val="000000"/>
    </w:rPr>
  </w:style>
  <w:style w:type="paragraph" w:styleId="a5">
    <w:name w:val="Balloon Text"/>
    <w:basedOn w:val="a"/>
    <w:link w:val="a6"/>
    <w:rsid w:val="008D4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440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4022AE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022AE"/>
    <w:rPr>
      <w:rFonts w:ascii="Consolas" w:eastAsia="Calibri" w:hAnsi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92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34EF-EEEC-4DE2-93A3-268461A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предоставить места для проживания в общежитии ВолГУ на 2009-2010 учебный год и вселить с 1</vt:lpstr>
    </vt:vector>
  </TitlesOfParts>
  <Company>volsu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предоставить места для проживания в общежитии ВолГУ на 2009-2010 учебный год и вселить с 1</dc:title>
  <dc:creator>Ильин</dc:creator>
  <cp:lastModifiedBy>Alexey</cp:lastModifiedBy>
  <cp:revision>3</cp:revision>
  <cp:lastPrinted>2014-08-11T06:52:00Z</cp:lastPrinted>
  <dcterms:created xsi:type="dcterms:W3CDTF">2014-08-18T12:43:00Z</dcterms:created>
  <dcterms:modified xsi:type="dcterms:W3CDTF">2014-08-18T12:48:00Z</dcterms:modified>
</cp:coreProperties>
</file>